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ca06vkyq2u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Formulár žiadosti o podporu projektu KST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pvzggjhmav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Základné údaje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Názov projektu: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Názov klubu KST: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Kontaktná osoba: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 / telefón: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Miesto realizácie projektu: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Predpokladaný termín realizácie: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le150bl4pa9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Popis projektu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Stručný popis projektu (max. 10 viet)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Popíšte, čo chcete realizovať a prečo.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0m4qpa3aktp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Prínos pre verejnosť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Ako bude projekt slúžiť turistickej verejnosti?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(napr. zlepšenie infraštruktúry, bezpečnosti, orientácie, oddychu)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6knma856fkj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Rozpočet projektu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Položka</w:t>
        <w:tab/>
        <w:tab/>
        <w:tab/>
        <w:tab/>
        <w:tab/>
        <w:tab/>
        <w:tab/>
        <w:t xml:space="preserve">                         Cena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Celkové náklady projektu:</w:t>
        <w:br w:type="textWrapping"/>
      </w:r>
      <w:r w:rsidDel="00000000" w:rsidR="00000000" w:rsidRPr="00000000">
        <w:rPr>
          <w:rtl w:val="0"/>
        </w:rPr>
        <w:t xml:space="preserve"> ........................ €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Požadovaná podpora KST:</w:t>
        <w:br w:type="textWrapping"/>
      </w:r>
      <w:r w:rsidDel="00000000" w:rsidR="00000000" w:rsidRPr="00000000">
        <w:rPr>
          <w:rtl w:val="0"/>
        </w:rPr>
        <w:t xml:space="preserve"> ........................ €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(max. 500 € a max. 30 % nákladov)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t2sh7hwj485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Spolufinancovanie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Zdroj financovania zvyšnej časti projektu: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vlastné zdroje klubu</w:t>
        <w:br w:type="textWrapping"/>
        <w:t xml:space="preserve">☐ partneri / sponzori</w:t>
        <w:br w:type="textWrapping"/>
        <w:t xml:space="preserve">☐ obec / samospráva</w:t>
        <w:br w:type="textWrapping"/>
        <w:t xml:space="preserve">☐ dobrovoľnícka práca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Stručný popis: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vq0aj6283x6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Vyhlásenie klubu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Klub vyhlasuje, že: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projekt bude realizovaný po schválení podpory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 bude slúžiť verejnosti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realizácii bude predložená dokumentácia a fotodokumentácia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Dátum:</w:t>
        <w:br w:type="textWrapping"/>
      </w:r>
      <w:r w:rsidDel="00000000" w:rsidR="00000000" w:rsidRPr="00000000">
        <w:rPr>
          <w:rtl w:val="0"/>
        </w:rPr>
        <w:t xml:space="preserve"> ........................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Podpis zástupcu klubu:</w:t>
        <w:br w:type="textWrapping"/>
      </w:r>
      <w:r w:rsidDel="00000000" w:rsidR="00000000" w:rsidRPr="00000000">
        <w:rPr>
          <w:rtl w:val="0"/>
        </w:rPr>
        <w:t xml:space="preserve"> ........................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